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939F7">
      <w:pPr>
        <w:spacing w:before="0" w:after="0" w:line="600" w:lineRule="exact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z w:val="36"/>
        </w:rPr>
        <w:t>授 权 委 托 书</w:t>
      </w:r>
    </w:p>
    <w:p w14:paraId="652DEF73">
      <w:pPr>
        <w:spacing w:before="0" w:after="0" w:line="600" w:lineRule="exact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4"/>
        </w:rPr>
        <w:t>（仅限于自然人债权人使用）</w:t>
      </w:r>
    </w:p>
    <w:p w14:paraId="39A3A30E">
      <w:pPr>
        <w:spacing w:before="0" w:after="0" w:line="500" w:lineRule="exact"/>
        <w:ind w:firstLine="560" w:firstLineChars="200"/>
        <w:jc w:val="both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 w:val="0"/>
          <w:sz w:val="28"/>
        </w:rPr>
        <w:t>委托人：</w:t>
      </w:r>
      <w:r>
        <w:rPr>
          <w:rFonts w:hint="eastAsia" w:cs="宋体"/>
          <w:b w:val="0"/>
          <w:sz w:val="28"/>
          <w:lang w:val="en-US" w:eastAsia="zh-CN"/>
        </w:rPr>
        <w:t xml:space="preserve">      身份证号码：</w:t>
      </w:r>
    </w:p>
    <w:p w14:paraId="55CED4F6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住所：</w:t>
      </w:r>
    </w:p>
    <w:p w14:paraId="1D19BDE3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  <w:b w:val="0"/>
          <w:sz w:val="28"/>
        </w:rPr>
      </w:pPr>
      <w:bookmarkStart w:id="0" w:name="_GoBack"/>
      <w:r>
        <w:rPr>
          <w:rFonts w:hint="eastAsia" w:ascii="宋体" w:hAnsi="宋体" w:eastAsia="宋体" w:cs="宋体"/>
          <w:b w:val="0"/>
          <w:sz w:val="28"/>
        </w:rPr>
        <w:t>依据法律规定，委托人作为威海恒鼎汽车销售服务有限公司的债权人，在威海恒鼎汽车销售服务有限公司破产清算一案中，自愿委托</w:t>
      </w:r>
      <w:r>
        <w:rPr>
          <w:rFonts w:hint="eastAsia" w:ascii="宋体" w:hAnsi="宋体" w:eastAsia="宋体" w:cs="宋体"/>
          <w:b w:val="0"/>
          <w:sz w:val="28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sz w:val="28"/>
        </w:rPr>
        <w:t>为委托人的代理人，代理人身份信息及代理权限如下：</w:t>
      </w:r>
      <w:bookmarkEnd w:id="0"/>
    </w:p>
    <w:p w14:paraId="42AD5194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  <w:b w:val="0"/>
          <w:sz w:val="28"/>
        </w:rPr>
      </w:pPr>
    </w:p>
    <w:p w14:paraId="02DF58A0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代理人：                 身份证号码：</w:t>
      </w:r>
    </w:p>
    <w:p w14:paraId="4F4BECD7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工作单位：                 职务：</w:t>
      </w:r>
    </w:p>
    <w:p w14:paraId="0B9534B6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住所：                     电话：</w:t>
      </w:r>
    </w:p>
    <w:p w14:paraId="0A9C227D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电子邮箱：</w:t>
      </w:r>
    </w:p>
    <w:p w14:paraId="152E79F1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代理人      的代理权限为：代为提交债权申报材料、代为签收法律文书及材料、代为参加债权人会议、代为行使表决权、代为提出异议、代为提起异议之诉、代为收取债权分配款项等。</w:t>
      </w:r>
    </w:p>
    <w:p w14:paraId="6A8020F9">
      <w:pPr>
        <w:spacing w:before="0" w:after="0" w:line="500" w:lineRule="exact"/>
        <w:jc w:val="left"/>
        <w:rPr>
          <w:rFonts w:hint="eastAsia" w:ascii="宋体" w:hAnsi="宋体" w:eastAsia="宋体" w:cs="宋体"/>
        </w:rPr>
      </w:pPr>
    </w:p>
    <w:p w14:paraId="33A3F868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代理人：                 身份证号码：</w:t>
      </w:r>
    </w:p>
    <w:p w14:paraId="5BE51783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工作单位：                 职务：</w:t>
      </w:r>
    </w:p>
    <w:p w14:paraId="6011754D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住所：                     电话：</w:t>
      </w:r>
    </w:p>
    <w:p w14:paraId="39FA9574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电子邮箱：</w:t>
      </w:r>
    </w:p>
    <w:p w14:paraId="56C32418">
      <w:pPr>
        <w:spacing w:before="0" w:after="0" w:line="500" w:lineRule="exact"/>
        <w:ind w:firstLine="560" w:firstLineChars="2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代理人      的代理权限为：代为提交债权申报材料、代为签收法律文书及材料、代为参加债权人会议、代为行使表决权、代为提出异议、代为提起异议之诉、代为收取债权分配款项等。</w:t>
      </w:r>
    </w:p>
    <w:p w14:paraId="533F534A">
      <w:pPr>
        <w:spacing w:before="0" w:after="0" w:line="500" w:lineRule="exact"/>
        <w:jc w:val="left"/>
        <w:rPr>
          <w:rFonts w:hint="eastAsia" w:ascii="宋体" w:hAnsi="宋体" w:eastAsia="宋体" w:cs="宋体"/>
        </w:rPr>
      </w:pPr>
    </w:p>
    <w:p w14:paraId="1942A44E">
      <w:pPr>
        <w:spacing w:before="0" w:after="0" w:line="500" w:lineRule="exact"/>
        <w:ind w:firstLine="4480" w:firstLineChars="16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委托人（签字）：</w:t>
      </w:r>
    </w:p>
    <w:p w14:paraId="00202B6B">
      <w:pPr>
        <w:spacing w:before="0" w:after="0" w:line="500" w:lineRule="exact"/>
        <w:ind w:firstLine="4480" w:firstLineChars="16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代理人（签字）：</w:t>
      </w:r>
    </w:p>
    <w:p w14:paraId="0C48B24F">
      <w:pPr>
        <w:spacing w:before="0" w:after="0" w:line="500" w:lineRule="exact"/>
        <w:jc w:val="righ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sz w:val="28"/>
        </w:rPr>
        <w:t>　　　　　　　　　　　　　　　　年　　月　　日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5E67C6A"/>
    <w:rsid w:val="49ED493B"/>
    <w:rsid w:val="5B2D6220"/>
    <w:rsid w:val="7F34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342</Characters>
  <Lines>0</Lines>
  <Paragraphs>0</Paragraphs>
  <TotalTime>5</TotalTime>
  <ScaleCrop>false</ScaleCrop>
  <LinksUpToDate>false</LinksUpToDate>
  <CharactersWithSpaces>500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陈云鹏律师</cp:lastModifiedBy>
  <dcterms:modified xsi:type="dcterms:W3CDTF">2026-10-14T09:38:16Z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eyJoZGlkIjoiZGE5N2ZjYWEzZmZhNDM5ODc2MjllZTA5Y2QwYzJhYmYiLCJ1c2VySWQiOiIzMjQyNjYyMzgifQ==</vt:lpwstr>
  </property>
  <property fmtid="{D5CDD505-2E9C-101B-9397-08002B2CF9AE}" pid="3" name="KSOProductBuildVer">
    <vt:lpwstr>2052-12.1.0.28802</vt:lpwstr>
  </property>
  <property fmtid="{D5CDD505-2E9C-101B-9397-08002B2CF9AE}" pid="4" name="ICV">
    <vt:lpwstr>A6007C8CCC3C4A38ABC964CB56343F5F_12</vt:lpwstr>
  </property>
</Properties>
</file>